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44DD" w14:textId="77777777" w:rsidR="00FB3143" w:rsidRDefault="0056190C">
      <w:pPr>
        <w:spacing w:after="456" w:line="259" w:lineRule="auto"/>
        <w:ind w:left="0" w:firstLine="0"/>
        <w:jc w:val="right"/>
      </w:pPr>
      <w:r>
        <w:t xml:space="preserve"> </w:t>
      </w:r>
    </w:p>
    <w:p w14:paraId="23E9A216" w14:textId="77777777" w:rsidR="00FB3143" w:rsidRDefault="0056190C">
      <w:pPr>
        <w:spacing w:after="0" w:line="259" w:lineRule="auto"/>
        <w:ind w:left="0" w:firstLine="0"/>
        <w:jc w:val="left"/>
      </w:pPr>
      <w:r>
        <w:t xml:space="preserve"> </w:t>
      </w:r>
    </w:p>
    <w:p w14:paraId="54FBEAA0" w14:textId="6C9E7E28" w:rsidR="00FB3143" w:rsidRPr="00D57900" w:rsidRDefault="003C42EE">
      <w:pPr>
        <w:spacing w:after="0" w:line="259" w:lineRule="auto"/>
        <w:ind w:left="-5"/>
        <w:jc w:val="left"/>
        <w:rPr>
          <w:rFonts w:ascii="Microsoft Sans Serif" w:hAnsi="Microsoft Sans Serif" w:cs="Microsoft Sans Serif"/>
          <w:sz w:val="24"/>
          <w:szCs w:val="24"/>
        </w:rPr>
      </w:pPr>
      <w:r w:rsidRPr="00D57900">
        <w:rPr>
          <w:rFonts w:ascii="Microsoft Sans Serif" w:hAnsi="Microsoft Sans Serif" w:cs="Microsoft Sans Serif"/>
          <w:b/>
          <w:sz w:val="24"/>
          <w:szCs w:val="24"/>
        </w:rPr>
        <w:t>REDBOOK CASTING</w:t>
      </w:r>
    </w:p>
    <w:p w14:paraId="5F64E4A6"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b/>
          <w:sz w:val="24"/>
          <w:szCs w:val="24"/>
        </w:rPr>
        <w:t xml:space="preserve"> </w:t>
      </w:r>
    </w:p>
    <w:p w14:paraId="3CA49D0E" w14:textId="0486A651" w:rsidR="00FB3143" w:rsidRPr="00D57900" w:rsidRDefault="00C340FE">
      <w:pPr>
        <w:spacing w:after="0" w:line="259" w:lineRule="auto"/>
        <w:ind w:left="-5"/>
        <w:jc w:val="left"/>
        <w:rPr>
          <w:rFonts w:ascii="Microsoft Sans Serif" w:hAnsi="Microsoft Sans Serif" w:cs="Microsoft Sans Serif"/>
          <w:sz w:val="24"/>
          <w:szCs w:val="24"/>
        </w:rPr>
      </w:pPr>
      <w:r w:rsidRPr="00D57900">
        <w:rPr>
          <w:rFonts w:ascii="Microsoft Sans Serif" w:hAnsi="Microsoft Sans Serif" w:cs="Microsoft Sans Serif"/>
          <w:b/>
          <w:sz w:val="24"/>
          <w:szCs w:val="24"/>
        </w:rPr>
        <w:t xml:space="preserve">AGENT’S </w:t>
      </w:r>
      <w:r w:rsidR="0056190C" w:rsidRPr="00D57900">
        <w:rPr>
          <w:rFonts w:ascii="Microsoft Sans Serif" w:hAnsi="Microsoft Sans Serif" w:cs="Microsoft Sans Serif"/>
          <w:b/>
          <w:sz w:val="24"/>
          <w:szCs w:val="24"/>
        </w:rPr>
        <w:t xml:space="preserve">CODE OF CONDUCT  </w:t>
      </w:r>
    </w:p>
    <w:p w14:paraId="1229F961" w14:textId="1724D23E" w:rsidR="00FB3143" w:rsidRPr="00D57900" w:rsidRDefault="003C42EE">
      <w:pPr>
        <w:spacing w:after="0" w:line="259" w:lineRule="auto"/>
        <w:ind w:left="-5"/>
        <w:jc w:val="left"/>
        <w:rPr>
          <w:rFonts w:ascii="Microsoft Sans Serif" w:hAnsi="Microsoft Sans Serif" w:cs="Microsoft Sans Serif"/>
          <w:sz w:val="24"/>
          <w:szCs w:val="24"/>
        </w:rPr>
      </w:pPr>
      <w:r w:rsidRPr="00D57900">
        <w:rPr>
          <w:rFonts w:ascii="Microsoft Sans Serif" w:hAnsi="Microsoft Sans Serif" w:cs="Microsoft Sans Serif"/>
          <w:b/>
          <w:sz w:val="24"/>
          <w:szCs w:val="24"/>
        </w:rPr>
        <w:t xml:space="preserve">(Agreed </w:t>
      </w:r>
      <w:r w:rsidR="00B845E3">
        <w:rPr>
          <w:rFonts w:ascii="Microsoft Sans Serif" w:hAnsi="Microsoft Sans Serif" w:cs="Microsoft Sans Serif"/>
          <w:b/>
          <w:sz w:val="24"/>
          <w:szCs w:val="24"/>
        </w:rPr>
        <w:t>November</w:t>
      </w:r>
      <w:r w:rsidRPr="00D57900">
        <w:rPr>
          <w:rFonts w:ascii="Microsoft Sans Serif" w:hAnsi="Microsoft Sans Serif" w:cs="Microsoft Sans Serif"/>
          <w:b/>
          <w:sz w:val="24"/>
          <w:szCs w:val="24"/>
        </w:rPr>
        <w:t xml:space="preserve"> 2017)</w:t>
      </w:r>
    </w:p>
    <w:p w14:paraId="6F50C92A"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4E04A869" w14:textId="197DEEFB"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23BD9B83" w14:textId="28047AB0" w:rsidR="00FB3143" w:rsidRPr="00D57900" w:rsidRDefault="0056190C">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Membership of </w:t>
      </w:r>
      <w:r w:rsidR="003C42EE" w:rsidRPr="00D57900">
        <w:rPr>
          <w:rFonts w:ascii="Microsoft Sans Serif" w:hAnsi="Microsoft Sans Serif" w:cs="Microsoft Sans Serif"/>
          <w:sz w:val="24"/>
          <w:szCs w:val="24"/>
        </w:rPr>
        <w:t>RedBook Casting</w:t>
      </w:r>
      <w:r w:rsidRPr="00D57900">
        <w:rPr>
          <w:rFonts w:ascii="Microsoft Sans Serif" w:hAnsi="Microsoft Sans Serif" w:cs="Microsoft Sans Serif"/>
          <w:sz w:val="24"/>
          <w:szCs w:val="24"/>
        </w:rPr>
        <w:t xml:space="preserve"> shall be conditional upon the </w:t>
      </w:r>
      <w:r w:rsidR="003C42EE" w:rsidRPr="00D57900">
        <w:rPr>
          <w:rFonts w:ascii="Microsoft Sans Serif" w:hAnsi="Microsoft Sans Serif" w:cs="Microsoft Sans Serif"/>
          <w:sz w:val="24"/>
          <w:szCs w:val="24"/>
        </w:rPr>
        <w:t>client</w:t>
      </w:r>
      <w:r w:rsidRPr="00D57900">
        <w:rPr>
          <w:rFonts w:ascii="Microsoft Sans Serif" w:hAnsi="Microsoft Sans Serif" w:cs="Microsoft Sans Serif"/>
          <w:sz w:val="24"/>
          <w:szCs w:val="24"/>
        </w:rPr>
        <w:t xml:space="preserve"> accepting this Code of Conduct. </w:t>
      </w:r>
    </w:p>
    <w:p w14:paraId="3C03C27D"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7748FD57" w14:textId="33B938F4" w:rsidR="00FB3143" w:rsidRPr="00D57900" w:rsidRDefault="00831FF0">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 does</w:t>
      </w:r>
      <w:r w:rsidR="0056190C" w:rsidRPr="00D57900">
        <w:rPr>
          <w:rFonts w:ascii="Microsoft Sans Serif" w:hAnsi="Microsoft Sans Serif" w:cs="Microsoft Sans Serif"/>
          <w:sz w:val="24"/>
          <w:szCs w:val="24"/>
        </w:rPr>
        <w:t xml:space="preserve"> not claim to have authority to offer the services of or in any other way represent a client except with the specific consent of that client. </w:t>
      </w:r>
    </w:p>
    <w:p w14:paraId="462BDAD5"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1B76EA55" w14:textId="45899507" w:rsidR="00FB3143" w:rsidRPr="00D57900" w:rsidRDefault="00831FF0">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 will</w:t>
      </w:r>
      <w:r w:rsidR="0056190C" w:rsidRPr="00D57900">
        <w:rPr>
          <w:rFonts w:ascii="Microsoft Sans Serif" w:hAnsi="Microsoft Sans Serif" w:cs="Microsoft Sans Serif"/>
          <w:sz w:val="24"/>
          <w:szCs w:val="24"/>
        </w:rPr>
        <w:t xml:space="preserve"> not undertake representation of a person who has</w:t>
      </w:r>
      <w:r w:rsidRPr="00D57900">
        <w:rPr>
          <w:rFonts w:ascii="Microsoft Sans Serif" w:hAnsi="Microsoft Sans Serif" w:cs="Microsoft Sans Serif"/>
          <w:sz w:val="24"/>
          <w:szCs w:val="24"/>
        </w:rPr>
        <w:t xml:space="preserve"> </w:t>
      </w:r>
      <w:r w:rsidR="0056190C" w:rsidRPr="00D57900">
        <w:rPr>
          <w:rFonts w:ascii="Microsoft Sans Serif" w:hAnsi="Microsoft Sans Serif" w:cs="Microsoft Sans Serif"/>
          <w:sz w:val="24"/>
          <w:szCs w:val="24"/>
        </w:rPr>
        <w:t xml:space="preserve">previously been represented without making every reasonable endeavour to satisfy themselves that the said person has previously terminated the earlier representation. He or she shall use their best endeavours to conclude a mutually satisfactory arrangement over commission that may continue to be payable to the previous agent. </w:t>
      </w:r>
    </w:p>
    <w:p w14:paraId="3C088743"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2E39DAA6" w14:textId="54B79FEE" w:rsidR="00FB3143" w:rsidRPr="00D57900" w:rsidRDefault="00831FF0">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Casting’s</w:t>
      </w:r>
      <w:r w:rsidR="0056190C" w:rsidRPr="00D57900">
        <w:rPr>
          <w:rFonts w:ascii="Microsoft Sans Serif" w:hAnsi="Microsoft Sans Serif" w:cs="Microsoft Sans Serif"/>
          <w:sz w:val="24"/>
          <w:szCs w:val="24"/>
        </w:rPr>
        <w:t xml:space="preserve"> terms of business including current commission rate</w:t>
      </w:r>
      <w:r w:rsidRPr="00D57900">
        <w:rPr>
          <w:rFonts w:ascii="Microsoft Sans Serif" w:hAnsi="Microsoft Sans Serif" w:cs="Microsoft Sans Serif"/>
          <w:sz w:val="24"/>
          <w:szCs w:val="24"/>
        </w:rPr>
        <w:t xml:space="preserve"> (15%)</w:t>
      </w:r>
      <w:r w:rsidR="0056190C" w:rsidRPr="00D57900">
        <w:rPr>
          <w:rFonts w:ascii="Microsoft Sans Serif" w:hAnsi="Microsoft Sans Serif" w:cs="Microsoft Sans Serif"/>
          <w:sz w:val="24"/>
          <w:szCs w:val="24"/>
        </w:rPr>
        <w:t xml:space="preserve"> shall be clearly stated in writing and agreed at the commencement of representation</w:t>
      </w:r>
      <w:r w:rsidR="00C33686">
        <w:rPr>
          <w:rFonts w:ascii="Microsoft Sans Serif" w:hAnsi="Microsoft Sans Serif" w:cs="Microsoft Sans Serif"/>
          <w:sz w:val="24"/>
          <w:szCs w:val="24"/>
        </w:rPr>
        <w:t xml:space="preserve">.  </w:t>
      </w:r>
      <w:r w:rsidR="0056190C" w:rsidRPr="00D57900">
        <w:rPr>
          <w:rFonts w:ascii="Microsoft Sans Serif" w:hAnsi="Microsoft Sans Serif" w:cs="Microsoft Sans Serif"/>
          <w:sz w:val="24"/>
          <w:szCs w:val="24"/>
        </w:rPr>
        <w:t xml:space="preserve">Any variation in commission rate thereafter must be agreed with the client in writing. </w:t>
      </w:r>
    </w:p>
    <w:p w14:paraId="7C85ECD1"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38DAF7F3" w14:textId="566895B6" w:rsidR="00FB3143" w:rsidRPr="00D57900" w:rsidRDefault="00831FF0">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w:t>
      </w:r>
      <w:r w:rsidR="0056190C" w:rsidRPr="00D57900">
        <w:rPr>
          <w:rFonts w:ascii="Microsoft Sans Serif" w:hAnsi="Microsoft Sans Serif" w:cs="Microsoft Sans Serif"/>
          <w:sz w:val="24"/>
          <w:szCs w:val="24"/>
        </w:rPr>
        <w:t xml:space="preserve"> in advising or negotiating on behalf of a client will be governed by no consideration other than a conscientious regard for the professional welfare of the client. </w:t>
      </w:r>
    </w:p>
    <w:p w14:paraId="43670004"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61787204" w14:textId="4EBCB5B6" w:rsidR="00FB3143" w:rsidRPr="00D57900" w:rsidRDefault="00831FF0">
      <w:pPr>
        <w:numPr>
          <w:ilvl w:val="0"/>
          <w:numId w:val="1"/>
        </w:numPr>
        <w:spacing w:after="0" w:line="258" w:lineRule="auto"/>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w:t>
      </w:r>
      <w:r w:rsidR="0056190C" w:rsidRPr="00D57900">
        <w:rPr>
          <w:rFonts w:ascii="Microsoft Sans Serif" w:hAnsi="Microsoft Sans Serif" w:cs="Microsoft Sans Serif"/>
          <w:sz w:val="24"/>
          <w:szCs w:val="24"/>
        </w:rPr>
        <w:t xml:space="preserve"> having any interest in any enterprise shall not negotiate for the services of or</w:t>
      </w:r>
      <w:r w:rsidRPr="00D57900">
        <w:rPr>
          <w:rFonts w:ascii="Microsoft Sans Serif" w:hAnsi="Microsoft Sans Serif" w:cs="Microsoft Sans Serif"/>
          <w:sz w:val="24"/>
          <w:szCs w:val="24"/>
        </w:rPr>
        <w:t xml:space="preserve"> </w:t>
      </w:r>
      <w:r w:rsidR="0056190C" w:rsidRPr="00D57900">
        <w:rPr>
          <w:rFonts w:ascii="Microsoft Sans Serif" w:hAnsi="Microsoft Sans Serif" w:cs="Microsoft Sans Serif"/>
          <w:sz w:val="24"/>
          <w:szCs w:val="24"/>
        </w:rPr>
        <w:t xml:space="preserve">the property of a client for such enterprise without first disclosing the member’s interest to that client. </w:t>
      </w:r>
    </w:p>
    <w:p w14:paraId="64BAF81D"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73CD699E" w14:textId="44D99233" w:rsidR="00FB3143" w:rsidRPr="00D57900" w:rsidRDefault="00831FF0">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 unless otherwi</w:t>
      </w:r>
      <w:r w:rsidR="0056190C" w:rsidRPr="00D57900">
        <w:rPr>
          <w:rFonts w:ascii="Microsoft Sans Serif" w:hAnsi="Microsoft Sans Serif" w:cs="Microsoft Sans Serif"/>
          <w:sz w:val="24"/>
          <w:szCs w:val="24"/>
        </w:rPr>
        <w:t xml:space="preserve">se mutually agreed with clients, shall account for and remit all monies they receive on behalf of their clients within </w:t>
      </w:r>
      <w:r w:rsidR="00B845E3">
        <w:rPr>
          <w:rFonts w:ascii="Microsoft Sans Serif" w:hAnsi="Microsoft Sans Serif" w:cs="Microsoft Sans Serif"/>
          <w:sz w:val="24"/>
          <w:szCs w:val="24"/>
        </w:rPr>
        <w:t>14</w:t>
      </w:r>
      <w:r w:rsidR="0056190C" w:rsidRPr="00D57900">
        <w:rPr>
          <w:rFonts w:ascii="Microsoft Sans Serif" w:hAnsi="Microsoft Sans Serif" w:cs="Microsoft Sans Serif"/>
          <w:sz w:val="24"/>
          <w:szCs w:val="24"/>
        </w:rPr>
        <w:t xml:space="preserve"> days of bank clearance. </w:t>
      </w:r>
    </w:p>
    <w:p w14:paraId="2A59C09F"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503F4EBB" w14:textId="2A4DBA3E" w:rsidR="00FB3143" w:rsidRPr="00D57900" w:rsidRDefault="00831FF0">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w:t>
      </w:r>
      <w:r w:rsidR="0056190C" w:rsidRPr="00D57900">
        <w:rPr>
          <w:rFonts w:ascii="Microsoft Sans Serif" w:hAnsi="Microsoft Sans Serif" w:cs="Microsoft Sans Serif"/>
          <w:sz w:val="24"/>
          <w:szCs w:val="24"/>
        </w:rPr>
        <w:t xml:space="preserve"> shall allow their clients at all reasonable times the right to verify and </w:t>
      </w:r>
      <w:r w:rsidR="002C10DF" w:rsidRPr="00D57900">
        <w:rPr>
          <w:rFonts w:ascii="Microsoft Sans Serif" w:hAnsi="Microsoft Sans Serif" w:cs="Microsoft Sans Serif"/>
          <w:sz w:val="24"/>
          <w:szCs w:val="24"/>
        </w:rPr>
        <w:t>a</w:t>
      </w:r>
      <w:r w:rsidR="0056190C" w:rsidRPr="00D57900">
        <w:rPr>
          <w:rFonts w:ascii="Microsoft Sans Serif" w:hAnsi="Microsoft Sans Serif" w:cs="Microsoft Sans Serif"/>
          <w:sz w:val="24"/>
          <w:szCs w:val="24"/>
        </w:rPr>
        <w:t xml:space="preserve">uthenticate any statement of their account and shall promptly and regularly provide their clients with full details of any transaction handled by them on their behalf. </w:t>
      </w:r>
    </w:p>
    <w:p w14:paraId="27BC33E7"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7A1FE1D5" w14:textId="49DFB577" w:rsidR="00FB3143" w:rsidRPr="00D57900" w:rsidRDefault="00831FF0">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RedBook Casting shall</w:t>
      </w:r>
      <w:r w:rsidR="0056190C" w:rsidRPr="00D57900">
        <w:rPr>
          <w:rFonts w:ascii="Microsoft Sans Serif" w:hAnsi="Microsoft Sans Serif" w:cs="Microsoft Sans Serif"/>
          <w:sz w:val="24"/>
          <w:szCs w:val="24"/>
        </w:rPr>
        <w:t xml:space="preserve"> use their best endeavours to provide their clients with information that the clients may reasonably request relating to their contracts negotiated by </w:t>
      </w:r>
      <w:r w:rsidRPr="00D57900">
        <w:rPr>
          <w:rFonts w:ascii="Microsoft Sans Serif" w:hAnsi="Microsoft Sans Serif" w:cs="Microsoft Sans Serif"/>
          <w:sz w:val="24"/>
          <w:szCs w:val="24"/>
        </w:rPr>
        <w:t>RedBook Casting.</w:t>
      </w:r>
    </w:p>
    <w:p w14:paraId="34279C12" w14:textId="4524E1FB" w:rsidR="00FB3143" w:rsidRPr="00D57900" w:rsidRDefault="0056190C">
      <w:pPr>
        <w:tabs>
          <w:tab w:val="center" w:pos="1161"/>
        </w:tabs>
        <w:ind w:left="-15"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r w:rsidRPr="00D57900">
        <w:rPr>
          <w:rFonts w:ascii="Microsoft Sans Serif" w:hAnsi="Microsoft Sans Serif" w:cs="Microsoft Sans Serif"/>
          <w:sz w:val="24"/>
          <w:szCs w:val="24"/>
        </w:rPr>
        <w:tab/>
        <w:t xml:space="preserve"> </w:t>
      </w:r>
    </w:p>
    <w:p w14:paraId="6E9B2365"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206C7D1B" w14:textId="77777777" w:rsidR="003F47B5" w:rsidRPr="003F47B5" w:rsidRDefault="003F47B5" w:rsidP="003F47B5">
      <w:pPr>
        <w:ind w:left="720" w:right="42" w:firstLine="0"/>
        <w:rPr>
          <w:rFonts w:ascii="Microsoft Sans Serif" w:hAnsi="Microsoft Sans Serif" w:cs="Microsoft Sans Serif"/>
          <w:color w:val="FF0000"/>
          <w:sz w:val="24"/>
          <w:szCs w:val="24"/>
        </w:rPr>
      </w:pPr>
    </w:p>
    <w:p w14:paraId="41F7B0E6" w14:textId="564A50D4" w:rsidR="003F47B5" w:rsidRDefault="003F47B5" w:rsidP="003F47B5">
      <w:pPr>
        <w:ind w:left="720" w:right="42" w:firstLine="0"/>
        <w:rPr>
          <w:rFonts w:ascii="Microsoft Sans Serif" w:hAnsi="Microsoft Sans Serif" w:cs="Microsoft Sans Serif"/>
          <w:color w:val="FF0000"/>
          <w:sz w:val="24"/>
          <w:szCs w:val="24"/>
        </w:rPr>
      </w:pPr>
    </w:p>
    <w:p w14:paraId="7C0BB6B8" w14:textId="77777777" w:rsidR="003F47B5" w:rsidRPr="003F47B5" w:rsidRDefault="003F47B5" w:rsidP="003F47B5">
      <w:pPr>
        <w:ind w:left="720" w:right="42" w:firstLine="0"/>
        <w:rPr>
          <w:rFonts w:ascii="Microsoft Sans Serif" w:hAnsi="Microsoft Sans Serif" w:cs="Microsoft Sans Serif"/>
          <w:color w:val="FF0000"/>
          <w:sz w:val="24"/>
          <w:szCs w:val="24"/>
        </w:rPr>
      </w:pPr>
    </w:p>
    <w:p w14:paraId="50A9D71F" w14:textId="7D084979" w:rsidR="00FB3143" w:rsidRPr="00D57900" w:rsidRDefault="00C33686">
      <w:pPr>
        <w:numPr>
          <w:ilvl w:val="0"/>
          <w:numId w:val="1"/>
        </w:numPr>
        <w:ind w:right="42" w:hanging="720"/>
        <w:rPr>
          <w:rFonts w:ascii="Microsoft Sans Serif" w:hAnsi="Microsoft Sans Serif" w:cs="Microsoft Sans Serif"/>
          <w:color w:val="FF0000"/>
          <w:sz w:val="24"/>
          <w:szCs w:val="24"/>
        </w:rPr>
      </w:pPr>
      <w:r w:rsidRPr="00C33686">
        <w:rPr>
          <w:rFonts w:ascii="Microsoft Sans Serif" w:hAnsi="Microsoft Sans Serif" w:cs="Microsoft Sans Serif"/>
          <w:color w:val="auto"/>
          <w:sz w:val="24"/>
          <w:szCs w:val="24"/>
        </w:rPr>
        <w:t xml:space="preserve">RedBook Casting shall not seek to enforce any time restriction in relation to a </w:t>
      </w:r>
      <w:r w:rsidR="0056190C" w:rsidRPr="00D57900">
        <w:rPr>
          <w:rFonts w:ascii="Microsoft Sans Serif" w:hAnsi="Microsoft Sans Serif" w:cs="Microsoft Sans Serif"/>
          <w:sz w:val="24"/>
          <w:szCs w:val="24"/>
        </w:rPr>
        <w:t>client's notice of termination of representati</w:t>
      </w:r>
      <w:r w:rsidR="00B845E3">
        <w:rPr>
          <w:rFonts w:ascii="Microsoft Sans Serif" w:hAnsi="Microsoft Sans Serif" w:cs="Microsoft Sans Serif"/>
          <w:sz w:val="24"/>
          <w:szCs w:val="24"/>
        </w:rPr>
        <w:t>on.</w:t>
      </w:r>
    </w:p>
    <w:p w14:paraId="1EAE9CCD"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2BC22477" w14:textId="4BE3B5F4" w:rsidR="00FB3143" w:rsidRPr="00D57900" w:rsidRDefault="0056190C">
      <w:pPr>
        <w:numPr>
          <w:ilvl w:val="0"/>
          <w:numId w:val="1"/>
        </w:numPr>
        <w:ind w:right="42" w:hanging="720"/>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In the event of termination of the Agency Agreement and provided </w:t>
      </w:r>
      <w:r w:rsidR="002C10DF" w:rsidRPr="00D57900">
        <w:rPr>
          <w:rFonts w:ascii="Microsoft Sans Serif" w:hAnsi="Microsoft Sans Serif" w:cs="Microsoft Sans Serif"/>
          <w:sz w:val="24"/>
          <w:szCs w:val="24"/>
        </w:rPr>
        <w:t>that RedBook Casting</w:t>
      </w:r>
      <w:r w:rsidRPr="00D57900">
        <w:rPr>
          <w:rFonts w:ascii="Microsoft Sans Serif" w:hAnsi="Microsoft Sans Serif" w:cs="Microsoft Sans Serif"/>
          <w:sz w:val="24"/>
          <w:szCs w:val="24"/>
        </w:rPr>
        <w:t xml:space="preserve"> (or  its heirs assigns or other successor in title) is able and willing to continue representation  - that is, to fulfil monitoring, accounting, remitting and related services </w:t>
      </w:r>
      <w:r w:rsidR="002C10DF" w:rsidRPr="00D57900">
        <w:rPr>
          <w:rFonts w:ascii="Microsoft Sans Serif" w:hAnsi="Microsoft Sans Serif" w:cs="Microsoft Sans Serif"/>
          <w:sz w:val="24"/>
          <w:szCs w:val="24"/>
        </w:rPr>
        <w:t>–</w:t>
      </w:r>
      <w:r w:rsidRPr="00D57900">
        <w:rPr>
          <w:rFonts w:ascii="Microsoft Sans Serif" w:hAnsi="Microsoft Sans Serif" w:cs="Microsoft Sans Serif"/>
          <w:sz w:val="24"/>
          <w:szCs w:val="24"/>
        </w:rPr>
        <w:t xml:space="preserve"> </w:t>
      </w:r>
      <w:r w:rsidR="002C10DF" w:rsidRPr="00D57900">
        <w:rPr>
          <w:rFonts w:ascii="Microsoft Sans Serif" w:hAnsi="Microsoft Sans Serif" w:cs="Microsoft Sans Serif"/>
          <w:sz w:val="24"/>
          <w:szCs w:val="24"/>
        </w:rPr>
        <w:t>RedBook Casting is</w:t>
      </w:r>
      <w:r w:rsidRPr="00D57900">
        <w:rPr>
          <w:rFonts w:ascii="Microsoft Sans Serif" w:hAnsi="Microsoft Sans Serif" w:cs="Microsoft Sans Serif"/>
          <w:sz w:val="24"/>
          <w:szCs w:val="24"/>
        </w:rPr>
        <w:t xml:space="preserve"> entitled to collect all monies and to take continuing commission in  respect of and in  accordance with contracts previously concluded with and on behalf of the client  and appropriate commission in respect of contracts already initiate</w:t>
      </w:r>
      <w:r w:rsidR="002E1541">
        <w:rPr>
          <w:rFonts w:ascii="Microsoft Sans Serif" w:hAnsi="Microsoft Sans Serif" w:cs="Microsoft Sans Serif"/>
          <w:sz w:val="24"/>
          <w:szCs w:val="24"/>
        </w:rPr>
        <w:t>d</w:t>
      </w:r>
      <w:r w:rsidRPr="00D57900">
        <w:rPr>
          <w:rFonts w:ascii="Microsoft Sans Serif" w:hAnsi="Microsoft Sans Serif" w:cs="Microsoft Sans Serif"/>
          <w:sz w:val="24"/>
          <w:szCs w:val="24"/>
        </w:rPr>
        <w:t xml:space="preserve">. </w:t>
      </w:r>
    </w:p>
    <w:p w14:paraId="264FEE75" w14:textId="608C6703" w:rsidR="00FB3143" w:rsidRDefault="00FB3143">
      <w:pPr>
        <w:spacing w:after="0" w:line="259" w:lineRule="auto"/>
        <w:ind w:left="0" w:firstLine="0"/>
        <w:jc w:val="left"/>
        <w:rPr>
          <w:rFonts w:ascii="Microsoft Sans Serif" w:hAnsi="Microsoft Sans Serif" w:cs="Microsoft Sans Serif"/>
          <w:sz w:val="24"/>
          <w:szCs w:val="24"/>
        </w:rPr>
      </w:pPr>
    </w:p>
    <w:p w14:paraId="637BCA2E" w14:textId="77777777"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1F083216" w14:textId="77777777" w:rsidR="00FB3143" w:rsidRPr="00D57900" w:rsidRDefault="0056190C">
      <w:pPr>
        <w:ind w:left="-5" w:right="42"/>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I confirm that I accept the above Code of Conduct. </w:t>
      </w:r>
    </w:p>
    <w:p w14:paraId="187634A3" w14:textId="54796012" w:rsidR="00FB3143" w:rsidRPr="00D57900"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4F67845B" w14:textId="514D6D86" w:rsidR="002C10DF" w:rsidRPr="00D57900" w:rsidRDefault="002C10DF">
      <w:pPr>
        <w:spacing w:after="0" w:line="259" w:lineRule="auto"/>
        <w:ind w:left="0" w:firstLine="0"/>
        <w:jc w:val="left"/>
        <w:rPr>
          <w:rFonts w:ascii="Microsoft Sans Serif" w:hAnsi="Microsoft Sans Serif" w:cs="Microsoft Sans Serif"/>
          <w:sz w:val="24"/>
          <w:szCs w:val="24"/>
        </w:rPr>
      </w:pPr>
    </w:p>
    <w:p w14:paraId="226F9F0C" w14:textId="5A897201" w:rsidR="002C10DF" w:rsidRPr="00D57900" w:rsidRDefault="002C10DF">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Signed: ………………………………………………………………… (Client’s Signature) </w:t>
      </w:r>
      <w:r w:rsidRPr="00C33686">
        <w:rPr>
          <w:rFonts w:ascii="Microsoft Sans Serif" w:hAnsi="Microsoft Sans Serif" w:cs="Microsoft Sans Serif"/>
          <w:b/>
          <w:i/>
          <w:sz w:val="24"/>
          <w:szCs w:val="24"/>
        </w:rPr>
        <w:t>**</w:t>
      </w:r>
    </w:p>
    <w:p w14:paraId="3833035E" w14:textId="1814F23C" w:rsidR="002C10DF" w:rsidRPr="00D57900" w:rsidRDefault="002C10DF">
      <w:pPr>
        <w:spacing w:after="0" w:line="259" w:lineRule="auto"/>
        <w:ind w:left="0" w:firstLine="0"/>
        <w:jc w:val="left"/>
        <w:rPr>
          <w:rFonts w:ascii="Microsoft Sans Serif" w:hAnsi="Microsoft Sans Serif" w:cs="Microsoft Sans Serif"/>
          <w:sz w:val="24"/>
          <w:szCs w:val="24"/>
        </w:rPr>
      </w:pPr>
    </w:p>
    <w:p w14:paraId="769DAD67" w14:textId="7B5D3FA1" w:rsidR="002C10DF" w:rsidRPr="00D57900" w:rsidRDefault="002C10DF">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Date:  …………………………………………………</w:t>
      </w:r>
    </w:p>
    <w:p w14:paraId="09CDFF00" w14:textId="3AAB7392" w:rsidR="00FB3143" w:rsidRDefault="0056190C">
      <w:pPr>
        <w:spacing w:after="0" w:line="259" w:lineRule="auto"/>
        <w:ind w:left="0" w:firstLine="0"/>
        <w:jc w:val="left"/>
        <w:rPr>
          <w:rFonts w:ascii="Microsoft Sans Serif" w:hAnsi="Microsoft Sans Serif" w:cs="Microsoft Sans Serif"/>
          <w:sz w:val="24"/>
          <w:szCs w:val="24"/>
        </w:rPr>
      </w:pPr>
      <w:r w:rsidRPr="00D57900">
        <w:rPr>
          <w:rFonts w:ascii="Microsoft Sans Serif" w:hAnsi="Microsoft Sans Serif" w:cs="Microsoft Sans Serif"/>
          <w:sz w:val="24"/>
          <w:szCs w:val="24"/>
        </w:rPr>
        <w:t xml:space="preserve"> </w:t>
      </w:r>
    </w:p>
    <w:p w14:paraId="5E7D6CAC" w14:textId="0CBEEB03" w:rsidR="00C33686" w:rsidRDefault="00C33686">
      <w:pPr>
        <w:spacing w:after="0" w:line="259" w:lineRule="auto"/>
        <w:ind w:left="0" w:firstLine="0"/>
        <w:jc w:val="left"/>
        <w:rPr>
          <w:rFonts w:ascii="Microsoft Sans Serif" w:hAnsi="Microsoft Sans Serif" w:cs="Microsoft Sans Serif"/>
          <w:sz w:val="24"/>
          <w:szCs w:val="24"/>
        </w:rPr>
      </w:pPr>
    </w:p>
    <w:p w14:paraId="134A947B" w14:textId="27F6DD0F" w:rsidR="00C33686" w:rsidRDefault="00C33686">
      <w:pPr>
        <w:spacing w:after="0" w:line="259" w:lineRule="auto"/>
        <w:ind w:left="0" w:firstLine="0"/>
        <w:jc w:val="left"/>
        <w:rPr>
          <w:rFonts w:ascii="Microsoft Sans Serif" w:hAnsi="Microsoft Sans Serif" w:cs="Microsoft Sans Serif"/>
          <w:sz w:val="24"/>
          <w:szCs w:val="24"/>
        </w:rPr>
      </w:pPr>
      <w:r>
        <w:rPr>
          <w:rFonts w:ascii="Microsoft Sans Serif" w:hAnsi="Microsoft Sans Serif" w:cs="Microsoft Sans Serif"/>
          <w:sz w:val="24"/>
          <w:szCs w:val="24"/>
        </w:rPr>
        <w:t xml:space="preserve">Signed by:  </w:t>
      </w:r>
      <w:r>
        <w:rPr>
          <w:rFonts w:ascii="Segoe Script" w:hAnsi="Segoe Script" w:cs="Microsoft Sans Serif"/>
          <w:sz w:val="24"/>
          <w:szCs w:val="24"/>
        </w:rPr>
        <w:t xml:space="preserve">Natalie James            </w:t>
      </w:r>
      <w:r>
        <w:rPr>
          <w:rFonts w:ascii="Microsoft Sans Serif" w:hAnsi="Microsoft Sans Serif" w:cs="Microsoft Sans Serif"/>
          <w:sz w:val="24"/>
          <w:szCs w:val="24"/>
        </w:rPr>
        <w:t>(for RedBook Casting)</w:t>
      </w:r>
    </w:p>
    <w:p w14:paraId="6D07195A" w14:textId="77777777" w:rsidR="00C33686" w:rsidRPr="00C33686" w:rsidRDefault="00C33686">
      <w:pPr>
        <w:spacing w:after="0" w:line="259" w:lineRule="auto"/>
        <w:ind w:left="0" w:firstLine="0"/>
        <w:jc w:val="left"/>
        <w:rPr>
          <w:rFonts w:ascii="Microsoft Sans Serif" w:hAnsi="Microsoft Sans Serif" w:cs="Microsoft Sans Serif"/>
          <w:sz w:val="24"/>
          <w:szCs w:val="24"/>
        </w:rPr>
      </w:pPr>
    </w:p>
    <w:p w14:paraId="3EBC55CD" w14:textId="7B228A35" w:rsidR="00FB3143" w:rsidRPr="00D57900" w:rsidRDefault="00FB3143">
      <w:pPr>
        <w:spacing w:after="0" w:line="259" w:lineRule="auto"/>
        <w:ind w:left="0" w:firstLine="0"/>
        <w:jc w:val="left"/>
        <w:rPr>
          <w:rFonts w:ascii="Microsoft Sans Serif" w:hAnsi="Microsoft Sans Serif" w:cs="Microsoft Sans Serif"/>
          <w:sz w:val="24"/>
          <w:szCs w:val="24"/>
        </w:rPr>
      </w:pPr>
    </w:p>
    <w:p w14:paraId="7DD8D0E8" w14:textId="083774A1" w:rsidR="002C10DF" w:rsidRPr="00C33686" w:rsidRDefault="00C33686" w:rsidP="002C10DF">
      <w:pPr>
        <w:spacing w:after="0" w:line="259" w:lineRule="auto"/>
        <w:ind w:left="0" w:firstLine="0"/>
        <w:jc w:val="left"/>
        <w:rPr>
          <w:rFonts w:ascii="Microsoft Sans Serif" w:hAnsi="Microsoft Sans Serif" w:cs="Microsoft Sans Serif"/>
          <w:i/>
          <w:sz w:val="22"/>
        </w:rPr>
      </w:pPr>
      <w:r w:rsidRPr="00C33686">
        <w:rPr>
          <w:rFonts w:ascii="Microsoft Sans Serif" w:hAnsi="Microsoft Sans Serif" w:cs="Microsoft Sans Serif"/>
          <w:b/>
          <w:i/>
          <w:sz w:val="22"/>
        </w:rPr>
        <w:t>**</w:t>
      </w:r>
      <w:r w:rsidRPr="00C33686">
        <w:rPr>
          <w:rFonts w:ascii="Microsoft Sans Serif" w:hAnsi="Microsoft Sans Serif" w:cs="Microsoft Sans Serif"/>
          <w:i/>
          <w:sz w:val="22"/>
        </w:rPr>
        <w:t xml:space="preserve"> </w:t>
      </w:r>
      <w:r w:rsidR="002C10DF" w:rsidRPr="00C33686">
        <w:rPr>
          <w:rFonts w:ascii="Microsoft Sans Serif" w:hAnsi="Microsoft Sans Serif" w:cs="Microsoft Sans Serif"/>
          <w:i/>
          <w:sz w:val="22"/>
        </w:rPr>
        <w:t>If under 18, a parent/carer’s signature is required.</w:t>
      </w:r>
    </w:p>
    <w:p w14:paraId="6A3382DC" w14:textId="1ED66A50" w:rsidR="00C340FE" w:rsidRPr="00D57900" w:rsidRDefault="00C340FE" w:rsidP="002C10DF">
      <w:pPr>
        <w:spacing w:after="0" w:line="259" w:lineRule="auto"/>
        <w:ind w:left="0" w:firstLine="0"/>
        <w:jc w:val="left"/>
        <w:rPr>
          <w:rFonts w:ascii="Microsoft Sans Serif" w:hAnsi="Microsoft Sans Serif" w:cs="Microsoft Sans Serif"/>
          <w:sz w:val="24"/>
          <w:szCs w:val="24"/>
        </w:rPr>
      </w:pPr>
    </w:p>
    <w:p w14:paraId="22B9530F" w14:textId="3AB431AE"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2DE2A1C6" w14:textId="6A65004B"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3FC93582" w14:textId="25168429"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6BD8DAC1" w14:textId="25F2801D" w:rsidR="0056190C" w:rsidRDefault="00B845E3" w:rsidP="002C10DF">
      <w:pPr>
        <w:spacing w:after="0" w:line="259" w:lineRule="auto"/>
        <w:ind w:left="0" w:firstLine="0"/>
        <w:jc w:val="left"/>
        <w:rPr>
          <w:rFonts w:ascii="Microsoft Sans Serif" w:hAnsi="Microsoft Sans Serif" w:cs="Microsoft Sans Serif"/>
          <w:sz w:val="24"/>
          <w:szCs w:val="24"/>
        </w:rPr>
      </w:pPr>
      <w:r>
        <w:rPr>
          <w:rFonts w:ascii="Microsoft Sans Serif" w:hAnsi="Microsoft Sans Serif" w:cs="Microsoft Sans Serif"/>
          <w:sz w:val="24"/>
          <w:szCs w:val="24"/>
        </w:rPr>
        <w:t xml:space="preserve">Please </w:t>
      </w:r>
      <w:r w:rsidR="00C33686">
        <w:rPr>
          <w:rFonts w:ascii="Microsoft Sans Serif" w:hAnsi="Microsoft Sans Serif" w:cs="Microsoft Sans Serif"/>
          <w:sz w:val="24"/>
          <w:szCs w:val="24"/>
        </w:rPr>
        <w:t xml:space="preserve">sign this </w:t>
      </w:r>
      <w:r>
        <w:rPr>
          <w:rFonts w:ascii="Microsoft Sans Serif" w:hAnsi="Microsoft Sans Serif" w:cs="Microsoft Sans Serif"/>
          <w:sz w:val="24"/>
          <w:szCs w:val="24"/>
        </w:rPr>
        <w:t xml:space="preserve">Code of Conduct </w:t>
      </w:r>
      <w:r w:rsidR="00C33686">
        <w:rPr>
          <w:rFonts w:ascii="Microsoft Sans Serif" w:hAnsi="Microsoft Sans Serif" w:cs="Microsoft Sans Serif"/>
          <w:sz w:val="24"/>
          <w:szCs w:val="24"/>
        </w:rPr>
        <w:t>and return</w:t>
      </w:r>
      <w:r>
        <w:rPr>
          <w:rFonts w:ascii="Microsoft Sans Serif" w:hAnsi="Microsoft Sans Serif" w:cs="Microsoft Sans Serif"/>
          <w:sz w:val="24"/>
          <w:szCs w:val="24"/>
        </w:rPr>
        <w:t xml:space="preserve"> us at </w:t>
      </w:r>
      <w:hyperlink r:id="rId7" w:history="1">
        <w:r w:rsidRPr="00F17390">
          <w:rPr>
            <w:rStyle w:val="Hyperlink"/>
            <w:rFonts w:ascii="Microsoft Sans Serif" w:hAnsi="Microsoft Sans Serif" w:cs="Microsoft Sans Serif"/>
            <w:sz w:val="24"/>
            <w:szCs w:val="24"/>
          </w:rPr>
          <w:t>redbookcasting@outlook.com</w:t>
        </w:r>
      </w:hyperlink>
    </w:p>
    <w:p w14:paraId="390ADFAC" w14:textId="5ABD9E22" w:rsidR="0056190C" w:rsidRPr="00D57900" w:rsidRDefault="00B845E3" w:rsidP="002C10DF">
      <w:pPr>
        <w:spacing w:after="0" w:line="259" w:lineRule="auto"/>
        <w:ind w:left="0" w:firstLine="0"/>
        <w:jc w:val="left"/>
        <w:rPr>
          <w:rFonts w:ascii="Microsoft Sans Serif" w:hAnsi="Microsoft Sans Serif" w:cs="Microsoft Sans Serif"/>
          <w:sz w:val="24"/>
          <w:szCs w:val="24"/>
        </w:rPr>
      </w:pPr>
      <w:r w:rsidRPr="00C33686">
        <w:rPr>
          <w:rFonts w:ascii="Microsoft Sans Serif" w:hAnsi="Microsoft Sans Serif" w:cs="Microsoft Sans Serif"/>
          <w:i/>
          <w:sz w:val="24"/>
          <w:szCs w:val="24"/>
        </w:rPr>
        <w:t>or</w:t>
      </w:r>
      <w:r>
        <w:rPr>
          <w:rFonts w:ascii="Microsoft Sans Serif" w:hAnsi="Microsoft Sans Serif" w:cs="Microsoft Sans Serif"/>
          <w:sz w:val="24"/>
          <w:szCs w:val="24"/>
        </w:rPr>
        <w:t xml:space="preserve"> post to</w:t>
      </w:r>
      <w:r w:rsidR="00C33686">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Pr="00C33686">
        <w:rPr>
          <w:rFonts w:ascii="Microsoft Sans Serif" w:hAnsi="Microsoft Sans Serif" w:cs="Microsoft Sans Serif"/>
          <w:b/>
          <w:sz w:val="24"/>
          <w:szCs w:val="24"/>
        </w:rPr>
        <w:t>RedBook Casting, Blackburne House, Hope Street, Liverpool, L8 7</w:t>
      </w:r>
      <w:r w:rsidR="002E1541">
        <w:rPr>
          <w:rFonts w:ascii="Microsoft Sans Serif" w:hAnsi="Microsoft Sans Serif" w:cs="Microsoft Sans Serif"/>
          <w:b/>
          <w:sz w:val="24"/>
          <w:szCs w:val="24"/>
        </w:rPr>
        <w:t>PE</w:t>
      </w:r>
    </w:p>
    <w:p w14:paraId="64751FAD" w14:textId="7C4D23E9"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36678959" w14:textId="3D0CDDCB"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31A59302" w14:textId="38057A89"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453AA632" w14:textId="7606B07D"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79ADB3ED" w14:textId="17DC8981"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0293DDD4" w14:textId="7DB1B7D2"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25E60122" w14:textId="03C639EA"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66A88133" w14:textId="69716E65"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3FA515F9" w14:textId="3B48BFE8"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74F779B2" w14:textId="77777777" w:rsidR="0056190C" w:rsidRPr="00D57900" w:rsidRDefault="0056190C" w:rsidP="002C10DF">
      <w:pPr>
        <w:spacing w:after="0" w:line="259" w:lineRule="auto"/>
        <w:ind w:left="0" w:firstLine="0"/>
        <w:jc w:val="left"/>
        <w:rPr>
          <w:rFonts w:ascii="Microsoft Sans Serif" w:hAnsi="Microsoft Sans Serif" w:cs="Microsoft Sans Serif"/>
          <w:sz w:val="24"/>
          <w:szCs w:val="24"/>
        </w:rPr>
      </w:pPr>
    </w:p>
    <w:p w14:paraId="30961A20" w14:textId="0974F8F9" w:rsidR="00C340FE" w:rsidRPr="00D57900" w:rsidRDefault="00C340FE" w:rsidP="002C10DF">
      <w:pPr>
        <w:spacing w:after="0" w:line="259" w:lineRule="auto"/>
        <w:ind w:left="0" w:firstLine="0"/>
        <w:jc w:val="left"/>
        <w:rPr>
          <w:rFonts w:ascii="Microsoft Sans Serif" w:hAnsi="Microsoft Sans Serif" w:cs="Microsoft Sans Serif"/>
          <w:sz w:val="24"/>
          <w:szCs w:val="24"/>
        </w:rPr>
      </w:pPr>
    </w:p>
    <w:p w14:paraId="7267ED49" w14:textId="77777777" w:rsidR="00C340FE" w:rsidRPr="00D57900" w:rsidRDefault="00C340FE">
      <w:pPr>
        <w:spacing w:after="0" w:line="259" w:lineRule="auto"/>
        <w:ind w:left="0" w:firstLine="0"/>
        <w:jc w:val="right"/>
        <w:rPr>
          <w:rFonts w:ascii="Microsoft Sans Serif" w:eastAsia="Arial" w:hAnsi="Microsoft Sans Serif" w:cs="Microsoft Sans Serif"/>
          <w:color w:val="808080"/>
          <w:sz w:val="24"/>
          <w:szCs w:val="24"/>
        </w:rPr>
      </w:pPr>
    </w:p>
    <w:p w14:paraId="614EED0D" w14:textId="77777777" w:rsidR="00C340FE" w:rsidRPr="00D57900" w:rsidRDefault="00C340FE">
      <w:pPr>
        <w:spacing w:after="0" w:line="259" w:lineRule="auto"/>
        <w:ind w:left="0" w:firstLine="0"/>
        <w:jc w:val="right"/>
        <w:rPr>
          <w:rFonts w:ascii="Microsoft Sans Serif" w:eastAsia="Arial" w:hAnsi="Microsoft Sans Serif" w:cs="Microsoft Sans Serif"/>
          <w:color w:val="808080"/>
          <w:sz w:val="24"/>
          <w:szCs w:val="24"/>
        </w:rPr>
      </w:pPr>
    </w:p>
    <w:p w14:paraId="25CBFCA9" w14:textId="77777777" w:rsidR="00C340FE" w:rsidRPr="00D57900" w:rsidRDefault="00C340FE">
      <w:pPr>
        <w:spacing w:after="0" w:line="259" w:lineRule="auto"/>
        <w:ind w:left="0" w:firstLine="0"/>
        <w:jc w:val="right"/>
        <w:rPr>
          <w:rFonts w:ascii="Microsoft Sans Serif" w:eastAsia="Arial" w:hAnsi="Microsoft Sans Serif" w:cs="Microsoft Sans Serif"/>
          <w:color w:val="808080"/>
          <w:sz w:val="24"/>
          <w:szCs w:val="24"/>
        </w:rPr>
      </w:pPr>
    </w:p>
    <w:p w14:paraId="14496A29" w14:textId="2BE9075B" w:rsidR="00FB3143" w:rsidRDefault="0056190C">
      <w:pPr>
        <w:spacing w:after="0" w:line="259" w:lineRule="auto"/>
        <w:ind w:left="0" w:firstLine="0"/>
        <w:jc w:val="right"/>
      </w:pPr>
      <w:r>
        <w:rPr>
          <w:rFonts w:ascii="Arial" w:eastAsia="Arial" w:hAnsi="Arial" w:cs="Arial"/>
          <w:color w:val="808080"/>
        </w:rPr>
        <w:t xml:space="preserve"> </w:t>
      </w:r>
    </w:p>
    <w:sectPr w:rsidR="00FB3143">
      <w:headerReference w:type="even" r:id="rId8"/>
      <w:headerReference w:type="default" r:id="rId9"/>
      <w:footerReference w:type="even" r:id="rId10"/>
      <w:footerReference w:type="default" r:id="rId11"/>
      <w:headerReference w:type="first" r:id="rId12"/>
      <w:footerReference w:type="first" r:id="rId13"/>
      <w:pgSz w:w="11906" w:h="16841"/>
      <w:pgMar w:top="775" w:right="1353" w:bottom="1646"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3420" w14:textId="77777777" w:rsidR="001F6FFA" w:rsidRDefault="001F6FFA" w:rsidP="00C10923">
      <w:pPr>
        <w:spacing w:after="0" w:line="240" w:lineRule="auto"/>
      </w:pPr>
      <w:r>
        <w:separator/>
      </w:r>
    </w:p>
  </w:endnote>
  <w:endnote w:type="continuationSeparator" w:id="0">
    <w:p w14:paraId="2463BDA3" w14:textId="77777777" w:rsidR="001F6FFA" w:rsidRDefault="001F6FFA" w:rsidP="00C1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7ED8" w14:textId="77777777" w:rsidR="00C10923" w:rsidRDefault="00C10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B550" w14:textId="69FA19C3" w:rsidR="00C10923" w:rsidRPr="00C10923" w:rsidRDefault="00C10923">
    <w:pPr>
      <w:tabs>
        <w:tab w:val="center" w:pos="4550"/>
        <w:tab w:val="left" w:pos="5818"/>
      </w:tabs>
      <w:ind w:right="260"/>
      <w:jc w:val="right"/>
      <w:rPr>
        <w:color w:val="222A35" w:themeColor="text2" w:themeShade="80"/>
        <w:szCs w:val="20"/>
      </w:rPr>
    </w:pPr>
    <w:r w:rsidRPr="00C10923">
      <w:rPr>
        <w:color w:val="8496B0" w:themeColor="text2" w:themeTint="99"/>
        <w:spacing w:val="60"/>
        <w:szCs w:val="20"/>
      </w:rPr>
      <w:t xml:space="preserve">RedBook Casting (Agency Code of Conduct) </w:t>
    </w:r>
    <w:r>
      <w:rPr>
        <w:color w:val="8496B0" w:themeColor="text2" w:themeTint="99"/>
        <w:spacing w:val="60"/>
        <w:szCs w:val="20"/>
      </w:rPr>
      <w:t xml:space="preserve">   </w:t>
    </w:r>
    <w:bookmarkStart w:id="0" w:name="_GoBack"/>
    <w:bookmarkEnd w:id="0"/>
    <w:r w:rsidRPr="00C10923">
      <w:rPr>
        <w:color w:val="8496B0" w:themeColor="text2" w:themeTint="99"/>
        <w:spacing w:val="60"/>
        <w:szCs w:val="20"/>
      </w:rPr>
      <w:t xml:space="preserve"> Page</w:t>
    </w:r>
    <w:r w:rsidRPr="00C10923">
      <w:rPr>
        <w:color w:val="8496B0" w:themeColor="text2" w:themeTint="99"/>
        <w:szCs w:val="20"/>
      </w:rPr>
      <w:t xml:space="preserve"> </w:t>
    </w:r>
    <w:r w:rsidRPr="00C10923">
      <w:rPr>
        <w:color w:val="323E4F" w:themeColor="text2" w:themeShade="BF"/>
        <w:szCs w:val="20"/>
      </w:rPr>
      <w:fldChar w:fldCharType="begin"/>
    </w:r>
    <w:r w:rsidRPr="00C10923">
      <w:rPr>
        <w:color w:val="323E4F" w:themeColor="text2" w:themeShade="BF"/>
        <w:szCs w:val="20"/>
      </w:rPr>
      <w:instrText xml:space="preserve"> PAGE   \* MERGEFORMAT </w:instrText>
    </w:r>
    <w:r w:rsidRPr="00C10923">
      <w:rPr>
        <w:color w:val="323E4F" w:themeColor="text2" w:themeShade="BF"/>
        <w:szCs w:val="20"/>
      </w:rPr>
      <w:fldChar w:fldCharType="separate"/>
    </w:r>
    <w:r w:rsidRPr="00C10923">
      <w:rPr>
        <w:noProof/>
        <w:color w:val="323E4F" w:themeColor="text2" w:themeShade="BF"/>
        <w:szCs w:val="20"/>
      </w:rPr>
      <w:t>1</w:t>
    </w:r>
    <w:r w:rsidRPr="00C10923">
      <w:rPr>
        <w:color w:val="323E4F" w:themeColor="text2" w:themeShade="BF"/>
        <w:szCs w:val="20"/>
      </w:rPr>
      <w:fldChar w:fldCharType="end"/>
    </w:r>
    <w:r w:rsidRPr="00C10923">
      <w:rPr>
        <w:color w:val="323E4F" w:themeColor="text2" w:themeShade="BF"/>
        <w:szCs w:val="20"/>
      </w:rPr>
      <w:t xml:space="preserve"> | </w:t>
    </w:r>
    <w:r w:rsidRPr="00C10923">
      <w:rPr>
        <w:color w:val="323E4F" w:themeColor="text2" w:themeShade="BF"/>
        <w:szCs w:val="20"/>
      </w:rPr>
      <w:fldChar w:fldCharType="begin"/>
    </w:r>
    <w:r w:rsidRPr="00C10923">
      <w:rPr>
        <w:color w:val="323E4F" w:themeColor="text2" w:themeShade="BF"/>
        <w:szCs w:val="20"/>
      </w:rPr>
      <w:instrText xml:space="preserve"> NUMPAGES  \* Arabic  \* MERGEFORMAT </w:instrText>
    </w:r>
    <w:r w:rsidRPr="00C10923">
      <w:rPr>
        <w:color w:val="323E4F" w:themeColor="text2" w:themeShade="BF"/>
        <w:szCs w:val="20"/>
      </w:rPr>
      <w:fldChar w:fldCharType="separate"/>
    </w:r>
    <w:r w:rsidRPr="00C10923">
      <w:rPr>
        <w:noProof/>
        <w:color w:val="323E4F" w:themeColor="text2" w:themeShade="BF"/>
        <w:szCs w:val="20"/>
      </w:rPr>
      <w:t>1</w:t>
    </w:r>
    <w:r w:rsidRPr="00C10923">
      <w:rPr>
        <w:color w:val="323E4F" w:themeColor="text2" w:themeShade="BF"/>
        <w:szCs w:val="20"/>
      </w:rPr>
      <w:fldChar w:fldCharType="end"/>
    </w:r>
  </w:p>
  <w:p w14:paraId="7758E829" w14:textId="77777777" w:rsidR="00C10923" w:rsidRPr="00C10923" w:rsidRDefault="00C1092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5D8B" w14:textId="77777777" w:rsidR="00C10923" w:rsidRDefault="00C1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017B" w14:textId="77777777" w:rsidR="001F6FFA" w:rsidRDefault="001F6FFA" w:rsidP="00C10923">
      <w:pPr>
        <w:spacing w:after="0" w:line="240" w:lineRule="auto"/>
      </w:pPr>
      <w:r>
        <w:separator/>
      </w:r>
    </w:p>
  </w:footnote>
  <w:footnote w:type="continuationSeparator" w:id="0">
    <w:p w14:paraId="079C77F2" w14:textId="77777777" w:rsidR="001F6FFA" w:rsidRDefault="001F6FFA" w:rsidP="00C1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EB37" w14:textId="77777777" w:rsidR="00C10923" w:rsidRDefault="00C10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100E" w14:textId="77777777" w:rsidR="00C10923" w:rsidRDefault="00C10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F4F4" w14:textId="77777777" w:rsidR="00C10923" w:rsidRDefault="00C1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009E"/>
    <w:multiLevelType w:val="hybridMultilevel"/>
    <w:tmpl w:val="BECC32A6"/>
    <w:lvl w:ilvl="0" w:tplc="673849A0">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E0E27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ACAC86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B1493F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60EA6B6">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F5EB8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00AC31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E6476E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AE4A51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43"/>
    <w:rsid w:val="000B2315"/>
    <w:rsid w:val="001F6FFA"/>
    <w:rsid w:val="002C10DF"/>
    <w:rsid w:val="002E1541"/>
    <w:rsid w:val="003C42EE"/>
    <w:rsid w:val="003F47B5"/>
    <w:rsid w:val="0056190C"/>
    <w:rsid w:val="00831FF0"/>
    <w:rsid w:val="00B845E3"/>
    <w:rsid w:val="00C10923"/>
    <w:rsid w:val="00C33686"/>
    <w:rsid w:val="00C340FE"/>
    <w:rsid w:val="00D31056"/>
    <w:rsid w:val="00D57900"/>
    <w:rsid w:val="00E01812"/>
    <w:rsid w:val="00FB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41CA"/>
  <w15:docId w15:val="{A7DCA133-9CC1-4AB5-9812-235FE22B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Century Gothic" w:eastAsia="Century Gothic" w:hAnsi="Century Gothic" w:cs="Century Gothic"/>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F0"/>
    <w:pPr>
      <w:ind w:left="720"/>
      <w:contextualSpacing/>
    </w:pPr>
  </w:style>
  <w:style w:type="paragraph" w:styleId="BalloonText">
    <w:name w:val="Balloon Text"/>
    <w:basedOn w:val="Normal"/>
    <w:link w:val="BalloonTextChar"/>
    <w:uiPriority w:val="99"/>
    <w:semiHidden/>
    <w:unhideWhenUsed/>
    <w:rsid w:val="00C3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FE"/>
    <w:rPr>
      <w:rFonts w:ascii="Segoe UI" w:eastAsia="Century Gothic" w:hAnsi="Segoe UI" w:cs="Segoe UI"/>
      <w:color w:val="000000"/>
      <w:sz w:val="18"/>
      <w:szCs w:val="18"/>
    </w:rPr>
  </w:style>
  <w:style w:type="character" w:styleId="Hyperlink">
    <w:name w:val="Hyperlink"/>
    <w:basedOn w:val="DefaultParagraphFont"/>
    <w:uiPriority w:val="99"/>
    <w:unhideWhenUsed/>
    <w:rsid w:val="00B845E3"/>
    <w:rPr>
      <w:color w:val="0563C1" w:themeColor="hyperlink"/>
      <w:u w:val="single"/>
    </w:rPr>
  </w:style>
  <w:style w:type="character" w:styleId="UnresolvedMention">
    <w:name w:val="Unresolved Mention"/>
    <w:basedOn w:val="DefaultParagraphFont"/>
    <w:uiPriority w:val="99"/>
    <w:semiHidden/>
    <w:unhideWhenUsed/>
    <w:rsid w:val="00B845E3"/>
    <w:rPr>
      <w:color w:val="808080"/>
      <w:shd w:val="clear" w:color="auto" w:fill="E6E6E6"/>
    </w:rPr>
  </w:style>
  <w:style w:type="paragraph" w:styleId="Header">
    <w:name w:val="header"/>
    <w:basedOn w:val="Normal"/>
    <w:link w:val="HeaderChar"/>
    <w:uiPriority w:val="99"/>
    <w:unhideWhenUsed/>
    <w:rsid w:val="00C1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23"/>
    <w:rPr>
      <w:rFonts w:ascii="Century Gothic" w:eastAsia="Century Gothic" w:hAnsi="Century Gothic" w:cs="Century Gothic"/>
      <w:color w:val="000000"/>
      <w:sz w:val="20"/>
    </w:rPr>
  </w:style>
  <w:style w:type="paragraph" w:styleId="Footer">
    <w:name w:val="footer"/>
    <w:basedOn w:val="Normal"/>
    <w:link w:val="FooterChar"/>
    <w:uiPriority w:val="99"/>
    <w:unhideWhenUsed/>
    <w:rsid w:val="00C1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2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dbookcasting@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PERSONAL MANAGERS’ ASSOCIATION LIMITED</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MANAGERS’ ASSOCIATION LIMITED</dc:title>
  <dc:subject/>
  <dc:creator>Angela Adler</dc:creator>
  <cp:keywords/>
  <cp:lastModifiedBy>natalie</cp:lastModifiedBy>
  <cp:revision>2</cp:revision>
  <cp:lastPrinted>2018-04-27T13:29:00Z</cp:lastPrinted>
  <dcterms:created xsi:type="dcterms:W3CDTF">2018-05-02T14:00:00Z</dcterms:created>
  <dcterms:modified xsi:type="dcterms:W3CDTF">2018-05-02T14:00:00Z</dcterms:modified>
</cp:coreProperties>
</file>